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93" w:rsidRDefault="00C94493" w:rsidP="0041100B">
      <w:pPr>
        <w:pStyle w:val="Titolo1"/>
      </w:pPr>
      <w:bookmarkStart w:id="0" w:name="_GoBack"/>
      <w:bookmarkEnd w:id="0"/>
      <w:r>
        <w:t xml:space="preserve">SOCIETA’ PER GLI STUDI DI STORIA DELLE ISTITUZIONI </w:t>
      </w:r>
    </w:p>
    <w:p w:rsidR="00C94493" w:rsidRDefault="00C94493" w:rsidP="00C94493">
      <w:pPr>
        <w:jc w:val="center"/>
      </w:pPr>
    </w:p>
    <w:p w:rsidR="00C94493" w:rsidRDefault="00C94493" w:rsidP="00C94493">
      <w:pPr>
        <w:jc w:val="center"/>
      </w:pPr>
      <w:r>
        <w:t xml:space="preserve">UNIVERSITA’ DELLA TUSCIA - </w:t>
      </w:r>
      <w:r w:rsidRPr="005E2438">
        <w:t>DIPARTIMENTO DI SCIENZE UMANISTICHE, DELLA COMUNICAZIONE E DEL TURISMO</w:t>
      </w:r>
    </w:p>
    <w:p w:rsidR="00C94493" w:rsidRDefault="00C94493" w:rsidP="00C94493">
      <w:pPr>
        <w:jc w:val="center"/>
      </w:pPr>
    </w:p>
    <w:p w:rsidR="00C94493" w:rsidRDefault="00C94493" w:rsidP="00C94493">
      <w:pPr>
        <w:jc w:val="center"/>
      </w:pPr>
    </w:p>
    <w:p w:rsidR="00C94493" w:rsidRPr="00C77CC3" w:rsidRDefault="00C94493" w:rsidP="00C9449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7CC3">
        <w:rPr>
          <w:rFonts w:eastAsia="Calibri"/>
          <w:b/>
          <w:sz w:val="28"/>
          <w:szCs w:val="28"/>
          <w:lang w:eastAsia="en-US"/>
        </w:rPr>
        <w:t xml:space="preserve"> Il lessico delle istituzioni. </w:t>
      </w:r>
    </w:p>
    <w:p w:rsidR="00C94493" w:rsidRPr="00C77CC3" w:rsidRDefault="00C94493" w:rsidP="00C9449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7CC3">
        <w:rPr>
          <w:rFonts w:eastAsia="Calibri"/>
          <w:b/>
          <w:sz w:val="28"/>
          <w:szCs w:val="28"/>
          <w:lang w:eastAsia="en-US"/>
        </w:rPr>
        <w:t>Evoluzione del linguaggio delle istituzioni pubbliche, della politica e dell’amministrazione nella storia dell’Italia unita</w:t>
      </w:r>
    </w:p>
    <w:p w:rsidR="00C94493" w:rsidRPr="00C77CC3" w:rsidRDefault="00C94493" w:rsidP="00C9449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7CC3">
        <w:rPr>
          <w:rFonts w:eastAsia="Calibri"/>
          <w:b/>
          <w:sz w:val="28"/>
          <w:szCs w:val="28"/>
          <w:lang w:eastAsia="en-US"/>
        </w:rPr>
        <w:t>27-28 settembre 2019</w:t>
      </w:r>
    </w:p>
    <w:p w:rsidR="00C94493" w:rsidRPr="00C77CC3" w:rsidRDefault="00C94493" w:rsidP="00C9449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7CC3">
        <w:rPr>
          <w:rFonts w:eastAsia="Calibri"/>
          <w:b/>
          <w:sz w:val="28"/>
          <w:szCs w:val="28"/>
          <w:lang w:eastAsia="en-US"/>
        </w:rPr>
        <w:t>Viterbo – Università della Tuscia</w:t>
      </w:r>
    </w:p>
    <w:p w:rsidR="00C94493" w:rsidRPr="00C77CC3" w:rsidRDefault="00C94493" w:rsidP="00C944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94493" w:rsidRPr="00C77CC3" w:rsidRDefault="00C94493" w:rsidP="00C944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7CC3">
        <w:rPr>
          <w:rFonts w:eastAsia="Calibri"/>
          <w:b/>
          <w:sz w:val="28"/>
          <w:szCs w:val="28"/>
          <w:lang w:eastAsia="en-US"/>
        </w:rPr>
        <w:t xml:space="preserve">Venerdì 27 settembre, ore 9-13 </w:t>
      </w:r>
    </w:p>
    <w:p w:rsidR="00C94493" w:rsidRPr="00C77CC3" w:rsidRDefault="00C94493" w:rsidP="00C9449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77CC3">
        <w:rPr>
          <w:rFonts w:eastAsia="Calibri"/>
          <w:sz w:val="28"/>
          <w:szCs w:val="28"/>
          <w:lang w:eastAsia="en-US"/>
        </w:rPr>
        <w:t>Saluti istituzionali</w:t>
      </w:r>
    </w:p>
    <w:p w:rsidR="00C94493" w:rsidRPr="00C77CC3" w:rsidRDefault="00C94493" w:rsidP="00C9449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77CC3">
        <w:rPr>
          <w:rFonts w:eastAsia="Calibri"/>
          <w:i/>
          <w:sz w:val="28"/>
          <w:szCs w:val="28"/>
          <w:lang w:eastAsia="en-US"/>
        </w:rPr>
        <w:t>Introduzione generale</w:t>
      </w:r>
      <w:r w:rsidRPr="00C77CC3">
        <w:rPr>
          <w:rFonts w:eastAsia="Calibri"/>
          <w:sz w:val="28"/>
          <w:szCs w:val="28"/>
          <w:lang w:eastAsia="en-US"/>
        </w:rPr>
        <w:t>: prof.</w:t>
      </w:r>
      <w:r>
        <w:rPr>
          <w:rFonts w:eastAsia="Calibri"/>
          <w:sz w:val="28"/>
          <w:szCs w:val="28"/>
          <w:lang w:eastAsia="en-US"/>
        </w:rPr>
        <w:t xml:space="preserve"> Federigo Bambi (Accademia della Crusca)</w:t>
      </w:r>
    </w:p>
    <w:p w:rsidR="00C94493" w:rsidRPr="00C77CC3" w:rsidRDefault="00C94493" w:rsidP="00C9449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C77CC3">
        <w:rPr>
          <w:rFonts w:eastAsia="Calibri"/>
          <w:i/>
          <w:sz w:val="28"/>
          <w:szCs w:val="28"/>
          <w:lang w:eastAsia="en-US"/>
        </w:rPr>
        <w:t>Le parole delle Costituzioni</w:t>
      </w:r>
    </w:p>
    <w:p w:rsidR="00C94493" w:rsidRPr="00C77CC3" w:rsidRDefault="00C94493" w:rsidP="00C94493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Le parole dello Statuto albertino</w:t>
      </w:r>
      <w:r w:rsidRPr="00C77CC3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prof. </w:t>
      </w:r>
      <w:r w:rsidRPr="00C77CC3">
        <w:rPr>
          <w:rFonts w:eastAsia="Calibri"/>
          <w:sz w:val="28"/>
          <w:szCs w:val="28"/>
          <w:lang w:eastAsia="en-US"/>
        </w:rPr>
        <w:t xml:space="preserve">Giulio Stolfi (Università LUISS </w:t>
      </w:r>
      <w:r>
        <w:rPr>
          <w:rFonts w:eastAsia="Calibri"/>
          <w:sz w:val="28"/>
          <w:szCs w:val="28"/>
          <w:lang w:eastAsia="en-US"/>
        </w:rPr>
        <w:t>“</w:t>
      </w:r>
      <w:r w:rsidRPr="00C77CC3">
        <w:rPr>
          <w:rFonts w:eastAsia="Calibri"/>
          <w:sz w:val="28"/>
          <w:szCs w:val="28"/>
          <w:lang w:eastAsia="en-US"/>
        </w:rPr>
        <w:t>Guido Carli</w:t>
      </w:r>
      <w:r>
        <w:rPr>
          <w:rFonts w:eastAsia="Calibri"/>
          <w:sz w:val="28"/>
          <w:szCs w:val="28"/>
          <w:lang w:eastAsia="en-US"/>
        </w:rPr>
        <w:t>”</w:t>
      </w:r>
      <w:r w:rsidRPr="00C77CC3">
        <w:rPr>
          <w:rFonts w:eastAsia="Calibri"/>
          <w:sz w:val="28"/>
          <w:szCs w:val="28"/>
          <w:lang w:eastAsia="en-US"/>
        </w:rPr>
        <w:t>)</w:t>
      </w:r>
    </w:p>
    <w:p w:rsidR="00C94493" w:rsidRPr="00991A10" w:rsidRDefault="00C94493" w:rsidP="00C94493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Le parole della Costituzione repubblicana</w:t>
      </w:r>
      <w:r w:rsidRPr="00C77CC3">
        <w:rPr>
          <w:rFonts w:eastAsia="Calibri"/>
          <w:sz w:val="28"/>
          <w:szCs w:val="28"/>
          <w:lang w:eastAsia="en-US"/>
        </w:rPr>
        <w:t>: pr</w:t>
      </w:r>
      <w:r>
        <w:rPr>
          <w:rFonts w:eastAsia="Calibri"/>
          <w:sz w:val="28"/>
          <w:szCs w:val="28"/>
          <w:lang w:eastAsia="en-US"/>
        </w:rPr>
        <w:t>of</w:t>
      </w:r>
      <w:r w:rsidRPr="00C77CC3">
        <w:rPr>
          <w:rFonts w:eastAsia="Calibri"/>
          <w:sz w:val="28"/>
          <w:szCs w:val="28"/>
          <w:lang w:eastAsia="en-US"/>
        </w:rPr>
        <w:t xml:space="preserve">. Valerio </w:t>
      </w:r>
      <w:proofErr w:type="spellStart"/>
      <w:r w:rsidRPr="00C77CC3">
        <w:rPr>
          <w:rFonts w:eastAsia="Calibri"/>
          <w:sz w:val="28"/>
          <w:szCs w:val="28"/>
          <w:lang w:eastAsia="en-US"/>
        </w:rPr>
        <w:t>Onida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(Università degli studi di Milano)</w:t>
      </w:r>
    </w:p>
    <w:p w:rsidR="00C94493" w:rsidRPr="00991A10" w:rsidRDefault="00C94493" w:rsidP="00C94493">
      <w:pPr>
        <w:pStyle w:val="Paragrafoelenco"/>
        <w:numPr>
          <w:ilvl w:val="0"/>
          <w:numId w:val="1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991A10">
        <w:rPr>
          <w:rFonts w:eastAsia="Calibri"/>
          <w:i/>
          <w:sz w:val="28"/>
          <w:szCs w:val="28"/>
          <w:lang w:eastAsia="en-US"/>
        </w:rPr>
        <w:t>La lingua delle leggi</w:t>
      </w:r>
    </w:p>
    <w:p w:rsidR="00C94493" w:rsidRPr="00991A10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L’esperienza liberale e fascista</w:t>
      </w:r>
      <w:r w:rsidRPr="00991A10">
        <w:rPr>
          <w:rFonts w:eastAsia="Calibri"/>
          <w:sz w:val="28"/>
          <w:szCs w:val="28"/>
          <w:lang w:eastAsia="en-US"/>
        </w:rPr>
        <w:t xml:space="preserve">: prof. Guido Melis (Università </w:t>
      </w:r>
      <w:r>
        <w:rPr>
          <w:rFonts w:eastAsia="Calibri"/>
          <w:sz w:val="28"/>
          <w:szCs w:val="28"/>
          <w:lang w:eastAsia="en-US"/>
        </w:rPr>
        <w:t xml:space="preserve">degli studi </w:t>
      </w:r>
      <w:r w:rsidRPr="00991A10">
        <w:rPr>
          <w:rFonts w:eastAsia="Calibri"/>
          <w:sz w:val="28"/>
          <w:szCs w:val="28"/>
          <w:lang w:eastAsia="en-US"/>
        </w:rPr>
        <w:t>di Roma</w:t>
      </w:r>
      <w:r w:rsidRPr="00FD7D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“</w:t>
      </w:r>
      <w:r w:rsidRPr="00991A10">
        <w:rPr>
          <w:rFonts w:eastAsia="Calibri"/>
          <w:sz w:val="28"/>
          <w:szCs w:val="28"/>
          <w:lang w:eastAsia="en-US"/>
        </w:rPr>
        <w:t>Sapienza</w:t>
      </w:r>
      <w:r>
        <w:rPr>
          <w:rFonts w:eastAsia="Calibri"/>
          <w:sz w:val="28"/>
          <w:szCs w:val="28"/>
          <w:lang w:eastAsia="en-US"/>
        </w:rPr>
        <w:t>”</w:t>
      </w:r>
      <w:r w:rsidRPr="00991A10">
        <w:rPr>
          <w:rFonts w:eastAsia="Calibri"/>
          <w:sz w:val="28"/>
          <w:szCs w:val="28"/>
          <w:lang w:eastAsia="en-US"/>
        </w:rPr>
        <w:t>)</w:t>
      </w:r>
    </w:p>
    <w:p w:rsidR="00C94493" w:rsidRPr="00991A10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L’età repubblicana</w:t>
      </w:r>
      <w:r w:rsidRPr="00991A10">
        <w:rPr>
          <w:rFonts w:eastAsia="Calibri"/>
          <w:sz w:val="28"/>
          <w:szCs w:val="28"/>
          <w:lang w:eastAsia="en-US"/>
        </w:rPr>
        <w:t xml:space="preserve">: prof. </w:t>
      </w:r>
      <w:r>
        <w:rPr>
          <w:rFonts w:eastAsia="Calibri"/>
          <w:sz w:val="28"/>
          <w:szCs w:val="28"/>
          <w:lang w:eastAsia="en-US"/>
        </w:rPr>
        <w:t>Valerio Di Porto (Camera dei Deputati)</w:t>
      </w:r>
    </w:p>
    <w:p w:rsidR="00C94493" w:rsidRPr="00C77CC3" w:rsidRDefault="00C94493" w:rsidP="00C94493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94493" w:rsidRPr="00C77CC3" w:rsidRDefault="00C94493" w:rsidP="00C944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77CC3">
        <w:rPr>
          <w:rFonts w:eastAsia="Calibri"/>
          <w:b/>
          <w:sz w:val="28"/>
          <w:szCs w:val="28"/>
          <w:lang w:eastAsia="en-US"/>
        </w:rPr>
        <w:t xml:space="preserve">Venerdì 27 settembre, ore 14.30-18.30 </w:t>
      </w:r>
    </w:p>
    <w:p w:rsidR="00C94493" w:rsidRPr="00C77CC3" w:rsidRDefault="00C94493" w:rsidP="00C94493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77CC3">
        <w:rPr>
          <w:rFonts w:eastAsia="Calibri"/>
          <w:i/>
          <w:sz w:val="28"/>
          <w:szCs w:val="28"/>
          <w:lang w:eastAsia="en-US"/>
        </w:rPr>
        <w:t xml:space="preserve">La lingua </w:t>
      </w:r>
      <w:r>
        <w:rPr>
          <w:rFonts w:eastAsia="Calibri"/>
          <w:i/>
          <w:sz w:val="28"/>
          <w:szCs w:val="28"/>
          <w:lang w:eastAsia="en-US"/>
        </w:rPr>
        <w:t>della politica</w:t>
      </w:r>
    </w:p>
    <w:p w:rsidR="00C94493" w:rsidRPr="00991A10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Voci dal Parlamento 1861-1921</w:t>
      </w:r>
      <w:r w:rsidRPr="00991A10">
        <w:rPr>
          <w:rFonts w:eastAsia="Calibri"/>
          <w:sz w:val="28"/>
          <w:szCs w:val="28"/>
          <w:lang w:eastAsia="en-US"/>
        </w:rPr>
        <w:t>: prof</w:t>
      </w:r>
      <w:r>
        <w:rPr>
          <w:rFonts w:eastAsia="Calibri"/>
          <w:sz w:val="28"/>
          <w:szCs w:val="28"/>
          <w:lang w:eastAsia="en-US"/>
        </w:rPr>
        <w:t>f</w:t>
      </w:r>
      <w:r w:rsidRPr="00991A10">
        <w:rPr>
          <w:rFonts w:eastAsia="Calibri"/>
          <w:sz w:val="28"/>
          <w:szCs w:val="28"/>
          <w:lang w:eastAsia="en-US"/>
        </w:rPr>
        <w:t>. Riccardo Gualdo</w:t>
      </w:r>
      <w:r>
        <w:rPr>
          <w:rFonts w:eastAsia="Calibri"/>
          <w:sz w:val="28"/>
          <w:szCs w:val="28"/>
          <w:lang w:eastAsia="en-US"/>
        </w:rPr>
        <w:t xml:space="preserve"> e Stefano Telve</w:t>
      </w:r>
      <w:r w:rsidRPr="00991A10">
        <w:rPr>
          <w:rFonts w:eastAsia="Calibri"/>
          <w:sz w:val="28"/>
          <w:szCs w:val="28"/>
          <w:lang w:eastAsia="en-US"/>
        </w:rPr>
        <w:t xml:space="preserve"> (Università </w:t>
      </w:r>
      <w:r>
        <w:rPr>
          <w:rFonts w:eastAsia="Calibri"/>
          <w:sz w:val="28"/>
          <w:szCs w:val="28"/>
          <w:lang w:eastAsia="en-US"/>
        </w:rPr>
        <w:t xml:space="preserve">degli studi </w:t>
      </w:r>
      <w:r w:rsidRPr="00991A10">
        <w:rPr>
          <w:rFonts w:eastAsia="Calibri"/>
          <w:sz w:val="28"/>
          <w:szCs w:val="28"/>
          <w:lang w:eastAsia="en-US"/>
        </w:rPr>
        <w:t>della Tuscia)</w:t>
      </w:r>
    </w:p>
    <w:p w:rsidR="00C94493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Come parlano le Camere fasciste e il Parlamento repubblicano</w:t>
      </w:r>
      <w:r w:rsidRPr="00B34509">
        <w:rPr>
          <w:rFonts w:eastAsia="Calibri"/>
          <w:sz w:val="28"/>
          <w:szCs w:val="28"/>
          <w:lang w:eastAsia="en-US"/>
        </w:rPr>
        <w:t>:</w:t>
      </w:r>
      <w:r w:rsidRPr="00991A10">
        <w:rPr>
          <w:rFonts w:eastAsia="Calibri"/>
          <w:sz w:val="28"/>
          <w:szCs w:val="28"/>
          <w:lang w:eastAsia="en-US"/>
        </w:rPr>
        <w:t xml:space="preserve"> prof. Francesco Soddu (Università </w:t>
      </w:r>
      <w:r>
        <w:rPr>
          <w:rFonts w:eastAsia="Calibri"/>
          <w:sz w:val="28"/>
          <w:szCs w:val="28"/>
          <w:lang w:eastAsia="en-US"/>
        </w:rPr>
        <w:t xml:space="preserve">degli studi </w:t>
      </w:r>
      <w:r w:rsidRPr="00991A10">
        <w:rPr>
          <w:rFonts w:eastAsia="Calibri"/>
          <w:sz w:val="28"/>
          <w:szCs w:val="28"/>
          <w:lang w:eastAsia="en-US"/>
        </w:rPr>
        <w:t>di Sassari)</w:t>
      </w:r>
    </w:p>
    <w:p w:rsidR="00C94493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lastRenderedPageBreak/>
        <w:t>La qualità della legislazione</w:t>
      </w:r>
      <w:r w:rsidRPr="00E05A8C">
        <w:rPr>
          <w:rFonts w:eastAsia="Calibri"/>
          <w:sz w:val="28"/>
          <w:szCs w:val="28"/>
          <w:lang w:eastAsia="en-US"/>
        </w:rPr>
        <w:t>: dott.ssa Laura Tafani (Senato della Repubblica)</w:t>
      </w:r>
    </w:p>
    <w:p w:rsidR="00C94493" w:rsidRPr="00E05A8C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sz w:val="28"/>
          <w:szCs w:val="28"/>
          <w:lang w:eastAsia="en-US"/>
        </w:rPr>
        <w:t>Il lessico del Governo e della politica nel periodo repubblicano</w:t>
      </w:r>
      <w:r w:rsidRPr="00E05A8C">
        <w:rPr>
          <w:rFonts w:eastAsia="Calibri"/>
          <w:sz w:val="28"/>
          <w:szCs w:val="28"/>
          <w:lang w:eastAsia="en-US"/>
        </w:rPr>
        <w:t xml:space="preserve">: prof. Gabriele Pedullà (Università </w:t>
      </w:r>
      <w:r>
        <w:rPr>
          <w:rFonts w:eastAsia="Calibri"/>
          <w:sz w:val="28"/>
          <w:szCs w:val="28"/>
          <w:lang w:eastAsia="en-US"/>
        </w:rPr>
        <w:t xml:space="preserve">degli studi </w:t>
      </w:r>
      <w:r w:rsidRPr="00E05A8C">
        <w:rPr>
          <w:rFonts w:eastAsia="Calibri"/>
          <w:sz w:val="28"/>
          <w:szCs w:val="28"/>
          <w:lang w:eastAsia="en-US"/>
        </w:rPr>
        <w:t>Roma Tre)</w:t>
      </w:r>
    </w:p>
    <w:p w:rsidR="00C94493" w:rsidRPr="00C77CC3" w:rsidRDefault="00C94493" w:rsidP="00C94493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:rsidR="00C94493" w:rsidRDefault="00C94493" w:rsidP="00C94493">
      <w:pPr>
        <w:spacing w:after="200" w:line="276" w:lineRule="auto"/>
        <w:ind w:left="360"/>
        <w:rPr>
          <w:rFonts w:eastAsia="Calibri"/>
          <w:b/>
          <w:sz w:val="28"/>
          <w:szCs w:val="28"/>
          <w:lang w:eastAsia="en-US"/>
        </w:rPr>
      </w:pPr>
    </w:p>
    <w:p w:rsidR="00C94493" w:rsidRPr="00C77CC3" w:rsidRDefault="00C94493" w:rsidP="00C94493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C77CC3">
        <w:rPr>
          <w:rFonts w:eastAsia="Calibri"/>
          <w:b/>
          <w:sz w:val="28"/>
          <w:szCs w:val="28"/>
          <w:lang w:eastAsia="en-US"/>
        </w:rPr>
        <w:t>Sabato 28 settembre, ore 9-13.30</w:t>
      </w:r>
    </w:p>
    <w:p w:rsidR="00C94493" w:rsidRPr="00E05A8C" w:rsidRDefault="00C94493" w:rsidP="00C94493">
      <w:pPr>
        <w:numPr>
          <w:ilvl w:val="0"/>
          <w:numId w:val="1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E05A8C">
        <w:rPr>
          <w:rFonts w:eastAsia="Calibri"/>
          <w:i/>
          <w:iCs/>
          <w:sz w:val="28"/>
          <w:szCs w:val="28"/>
          <w:lang w:eastAsia="en-US"/>
        </w:rPr>
        <w:t>Il linguaggio dell'amministrazione pubblica e delle magistrature</w:t>
      </w:r>
    </w:p>
    <w:p w:rsidR="00C94493" w:rsidRPr="00E05A8C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Il linguaggio dell'amministrazione pubblica</w:t>
      </w:r>
      <w:r w:rsidRPr="00E05A8C">
        <w:rPr>
          <w:rFonts w:eastAsia="Calibri"/>
          <w:sz w:val="28"/>
          <w:szCs w:val="28"/>
          <w:lang w:eastAsia="en-US"/>
        </w:rPr>
        <w:t xml:space="preserve">: prof.ssa Giovanna Tosatti (Università </w:t>
      </w:r>
      <w:r>
        <w:rPr>
          <w:rFonts w:eastAsia="Calibri"/>
          <w:sz w:val="28"/>
          <w:szCs w:val="28"/>
          <w:lang w:eastAsia="en-US"/>
        </w:rPr>
        <w:t xml:space="preserve">gli studi </w:t>
      </w:r>
      <w:r w:rsidRPr="00E05A8C">
        <w:rPr>
          <w:rFonts w:eastAsia="Calibri"/>
          <w:sz w:val="28"/>
          <w:szCs w:val="28"/>
          <w:lang w:eastAsia="en-US"/>
        </w:rPr>
        <w:t>della Tuscia)</w:t>
      </w:r>
    </w:p>
    <w:p w:rsidR="00C94493" w:rsidRPr="00991A10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Il linguaggio della magistratura</w:t>
      </w:r>
      <w:r w:rsidRPr="00991A10">
        <w:rPr>
          <w:rFonts w:eastAsia="Calibri"/>
          <w:sz w:val="28"/>
          <w:szCs w:val="28"/>
          <w:lang w:eastAsia="en-US"/>
        </w:rPr>
        <w:t xml:space="preserve">: prof.ssa Antonella </w:t>
      </w:r>
      <w:proofErr w:type="spellStart"/>
      <w:r w:rsidRPr="00991A10">
        <w:rPr>
          <w:rFonts w:eastAsia="Calibri"/>
          <w:sz w:val="28"/>
          <w:szCs w:val="28"/>
          <w:lang w:eastAsia="en-US"/>
        </w:rPr>
        <w:t>Meniconi</w:t>
      </w:r>
      <w:proofErr w:type="spellEnd"/>
      <w:r w:rsidRPr="00991A10">
        <w:rPr>
          <w:rFonts w:eastAsia="Calibri"/>
          <w:sz w:val="28"/>
          <w:szCs w:val="28"/>
          <w:lang w:eastAsia="en-US"/>
        </w:rPr>
        <w:t xml:space="preserve"> (Università </w:t>
      </w:r>
      <w:r>
        <w:rPr>
          <w:rFonts w:eastAsia="Calibri"/>
          <w:sz w:val="28"/>
          <w:szCs w:val="28"/>
          <w:lang w:eastAsia="en-US"/>
        </w:rPr>
        <w:t xml:space="preserve">degli studi </w:t>
      </w:r>
      <w:r w:rsidRPr="00991A10">
        <w:rPr>
          <w:rFonts w:eastAsia="Calibri"/>
          <w:sz w:val="28"/>
          <w:szCs w:val="28"/>
          <w:lang w:eastAsia="en-US"/>
        </w:rPr>
        <w:t>di Roma</w:t>
      </w:r>
      <w:r w:rsidRPr="00FD7D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“</w:t>
      </w:r>
      <w:r w:rsidRPr="00991A10">
        <w:rPr>
          <w:rFonts w:eastAsia="Calibri"/>
          <w:sz w:val="28"/>
          <w:szCs w:val="28"/>
          <w:lang w:eastAsia="en-US"/>
        </w:rPr>
        <w:t>Sapienza</w:t>
      </w:r>
      <w:r>
        <w:rPr>
          <w:rFonts w:eastAsia="Calibri"/>
          <w:sz w:val="28"/>
          <w:szCs w:val="28"/>
          <w:lang w:eastAsia="en-US"/>
        </w:rPr>
        <w:t>”</w:t>
      </w:r>
      <w:r w:rsidRPr="00991A10">
        <w:rPr>
          <w:rFonts w:eastAsia="Calibri"/>
          <w:sz w:val="28"/>
          <w:szCs w:val="28"/>
          <w:lang w:eastAsia="en-US"/>
        </w:rPr>
        <w:t>)</w:t>
      </w:r>
    </w:p>
    <w:p w:rsidR="00C94493" w:rsidRPr="00991A10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Il linguaggio delle decisioni amministrative</w:t>
      </w:r>
      <w:r w:rsidRPr="00991A10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eastAsia="en-US"/>
        </w:rPr>
        <w:t>pres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991A10">
        <w:rPr>
          <w:rFonts w:eastAsia="Calibri"/>
          <w:sz w:val="28"/>
          <w:szCs w:val="28"/>
          <w:lang w:eastAsia="en-US"/>
        </w:rPr>
        <w:t xml:space="preserve"> Giuseppe Barbagallo (Consiglio di Stato)</w:t>
      </w:r>
    </w:p>
    <w:p w:rsidR="00C94493" w:rsidRPr="00B34509" w:rsidRDefault="00C94493" w:rsidP="00C94493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77CC3">
        <w:rPr>
          <w:rFonts w:eastAsia="Calibri"/>
          <w:i/>
          <w:sz w:val="28"/>
          <w:szCs w:val="28"/>
          <w:lang w:eastAsia="en-US"/>
        </w:rPr>
        <w:t>La comunicazione istituzion</w:t>
      </w:r>
      <w:r>
        <w:rPr>
          <w:rFonts w:eastAsia="Calibri"/>
          <w:i/>
          <w:sz w:val="28"/>
          <w:szCs w:val="28"/>
          <w:lang w:eastAsia="en-US"/>
        </w:rPr>
        <w:t>ale</w:t>
      </w:r>
    </w:p>
    <w:p w:rsidR="00C94493" w:rsidRPr="00B34509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La comunicazione nel tempo presente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B34509">
        <w:rPr>
          <w:rFonts w:eastAsia="Calibri"/>
          <w:sz w:val="28"/>
          <w:szCs w:val="28"/>
          <w:lang w:eastAsia="en-US"/>
        </w:rPr>
        <w:t xml:space="preserve">prof. Luigi Di Gregorio (Università </w:t>
      </w:r>
      <w:r>
        <w:rPr>
          <w:rFonts w:eastAsia="Calibri"/>
          <w:sz w:val="28"/>
          <w:szCs w:val="28"/>
          <w:lang w:eastAsia="en-US"/>
        </w:rPr>
        <w:t xml:space="preserve">degli studi </w:t>
      </w:r>
      <w:r w:rsidRPr="00B34509">
        <w:rPr>
          <w:rFonts w:eastAsia="Calibri"/>
          <w:sz w:val="28"/>
          <w:szCs w:val="28"/>
          <w:lang w:eastAsia="en-US"/>
        </w:rPr>
        <w:t>della Tuscia)</w:t>
      </w:r>
    </w:p>
    <w:p w:rsidR="00C94493" w:rsidRPr="00B34509" w:rsidRDefault="00C94493" w:rsidP="00C94493">
      <w:pPr>
        <w:pStyle w:val="Paragrafoelenco"/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347E">
        <w:rPr>
          <w:rFonts w:eastAsia="Calibri"/>
          <w:i/>
          <w:iCs/>
          <w:sz w:val="28"/>
          <w:szCs w:val="28"/>
          <w:lang w:eastAsia="en-US"/>
        </w:rPr>
        <w:t>La comunicazione digitale</w:t>
      </w:r>
      <w:r>
        <w:rPr>
          <w:rFonts w:eastAsia="Calibri"/>
          <w:sz w:val="28"/>
          <w:szCs w:val="28"/>
          <w:lang w:eastAsia="en-US"/>
        </w:rPr>
        <w:t>:</w:t>
      </w:r>
      <w:r w:rsidRPr="00B34509">
        <w:rPr>
          <w:rFonts w:eastAsia="Calibri"/>
          <w:sz w:val="28"/>
          <w:szCs w:val="28"/>
          <w:lang w:eastAsia="en-US"/>
        </w:rPr>
        <w:t xml:space="preserve"> dott.</w:t>
      </w:r>
      <w:r>
        <w:rPr>
          <w:rFonts w:eastAsia="Calibri"/>
          <w:sz w:val="28"/>
          <w:szCs w:val="28"/>
          <w:lang w:eastAsia="en-US"/>
        </w:rPr>
        <w:t>ssa</w:t>
      </w:r>
      <w:r w:rsidRPr="00B34509">
        <w:rPr>
          <w:rFonts w:eastAsia="Calibri"/>
          <w:sz w:val="28"/>
          <w:szCs w:val="28"/>
          <w:lang w:eastAsia="en-US"/>
        </w:rPr>
        <w:t xml:space="preserve"> Anna </w:t>
      </w:r>
      <w:proofErr w:type="spellStart"/>
      <w:r w:rsidRPr="00B34509">
        <w:rPr>
          <w:rFonts w:eastAsia="Calibri"/>
          <w:sz w:val="28"/>
          <w:szCs w:val="28"/>
          <w:lang w:eastAsia="en-US"/>
        </w:rPr>
        <w:t>Osbat</w:t>
      </w:r>
      <w:proofErr w:type="spellEnd"/>
    </w:p>
    <w:p w:rsidR="00C94493" w:rsidRPr="00C77CC3" w:rsidRDefault="00C94493" w:rsidP="00C9449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77CC3">
        <w:rPr>
          <w:rFonts w:eastAsia="Calibri"/>
          <w:i/>
          <w:sz w:val="28"/>
          <w:szCs w:val="28"/>
          <w:lang w:eastAsia="en-US"/>
        </w:rPr>
        <w:t>Conclusioni</w:t>
      </w:r>
      <w:r>
        <w:rPr>
          <w:rFonts w:eastAsia="Calibri"/>
          <w:sz w:val="28"/>
          <w:szCs w:val="28"/>
          <w:lang w:eastAsia="en-US"/>
        </w:rPr>
        <w:t xml:space="preserve">: prof. Luca </w:t>
      </w:r>
      <w:proofErr w:type="spellStart"/>
      <w:r>
        <w:rPr>
          <w:rFonts w:eastAsia="Calibri"/>
          <w:sz w:val="28"/>
          <w:szCs w:val="28"/>
          <w:lang w:eastAsia="en-US"/>
        </w:rPr>
        <w:t>Serianni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(Università degli studi di Roma “Sapienza”)</w:t>
      </w:r>
    </w:p>
    <w:p w:rsidR="00C94493" w:rsidRPr="00C77CC3" w:rsidRDefault="00C94493" w:rsidP="00C944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94493" w:rsidRPr="00C77CC3" w:rsidRDefault="00C94493" w:rsidP="00C944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94493" w:rsidRPr="00C77CC3" w:rsidRDefault="00C94493" w:rsidP="00C944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94493" w:rsidRPr="00C77CC3" w:rsidRDefault="00C94493" w:rsidP="00C944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94493" w:rsidRDefault="00C94493" w:rsidP="00C94493">
      <w:pPr>
        <w:jc w:val="center"/>
      </w:pPr>
    </w:p>
    <w:p w:rsidR="00C94493" w:rsidRDefault="00C94493" w:rsidP="00C94493">
      <w:pPr>
        <w:jc w:val="center"/>
      </w:pPr>
    </w:p>
    <w:p w:rsidR="00C94493" w:rsidRDefault="00C94493" w:rsidP="00C94493">
      <w:pPr>
        <w:jc w:val="center"/>
      </w:pPr>
    </w:p>
    <w:p w:rsidR="00C94493" w:rsidRDefault="00C94493" w:rsidP="00C94493">
      <w:pPr>
        <w:jc w:val="both"/>
      </w:pPr>
    </w:p>
    <w:p w:rsidR="00C94493" w:rsidRDefault="00C94493" w:rsidP="00C94493">
      <w:pPr>
        <w:spacing w:line="480" w:lineRule="auto"/>
        <w:ind w:left="6372"/>
      </w:pPr>
    </w:p>
    <w:p w:rsidR="00BB666F" w:rsidRDefault="00BB666F"/>
    <w:sectPr w:rsidR="00BB6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40" w:rsidRDefault="00981740" w:rsidP="00C94493">
      <w:r>
        <w:separator/>
      </w:r>
    </w:p>
  </w:endnote>
  <w:endnote w:type="continuationSeparator" w:id="0">
    <w:p w:rsidR="00981740" w:rsidRDefault="00981740" w:rsidP="00C9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40" w:rsidRDefault="00981740" w:rsidP="00C94493">
      <w:r>
        <w:separator/>
      </w:r>
    </w:p>
  </w:footnote>
  <w:footnote w:type="continuationSeparator" w:id="0">
    <w:p w:rsidR="00981740" w:rsidRDefault="00981740" w:rsidP="00C9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0F7"/>
    <w:multiLevelType w:val="hybridMultilevel"/>
    <w:tmpl w:val="EF96F434"/>
    <w:lvl w:ilvl="0" w:tplc="50C62C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62D69"/>
    <w:multiLevelType w:val="hybridMultilevel"/>
    <w:tmpl w:val="27C2B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3"/>
    <w:rsid w:val="0041100B"/>
    <w:rsid w:val="00701712"/>
    <w:rsid w:val="00703DFE"/>
    <w:rsid w:val="008106F5"/>
    <w:rsid w:val="00981740"/>
    <w:rsid w:val="00BB666F"/>
    <w:rsid w:val="00C94493"/>
    <w:rsid w:val="00E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493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4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93"/>
    <w:rPr>
      <w:rFonts w:eastAsia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449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94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93"/>
    <w:rPr>
      <w:rFonts w:eastAsia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100B"/>
    <w:rPr>
      <w:rFonts w:asciiTheme="majorHAnsi" w:eastAsiaTheme="majorEastAsia" w:hAnsiTheme="majorHAnsi" w:cstheme="majorBidi"/>
      <w:b/>
      <w:bCs/>
      <w:color w:val="365F91" w:themeColor="accent1" w:themeShade="B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493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1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4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93"/>
    <w:rPr>
      <w:rFonts w:eastAsia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449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94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93"/>
    <w:rPr>
      <w:rFonts w:eastAsia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100B"/>
    <w:rPr>
      <w:rFonts w:asciiTheme="majorHAnsi" w:eastAsiaTheme="majorEastAsia" w:hAnsiTheme="majorHAnsi" w:cstheme="majorBidi"/>
      <w:b/>
      <w:bCs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Tosatti</dc:creator>
  <cp:lastModifiedBy>maraschio</cp:lastModifiedBy>
  <cp:revision>2</cp:revision>
  <dcterms:created xsi:type="dcterms:W3CDTF">2019-09-16T07:16:00Z</dcterms:created>
  <dcterms:modified xsi:type="dcterms:W3CDTF">2019-09-16T07:16:00Z</dcterms:modified>
</cp:coreProperties>
</file>